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8D265" w14:textId="049B6716" w:rsidR="009B4CB5" w:rsidRDefault="009B4CB5" w:rsidP="009B4CB5">
      <w:pPr>
        <w:rPr>
          <w:b/>
        </w:rPr>
      </w:pPr>
      <w:r>
        <w:rPr>
          <w:b/>
        </w:rPr>
        <w:t xml:space="preserve">Valberedningens förslag till beslut om valberedning och valberedningsinstruktion </w:t>
      </w:r>
    </w:p>
    <w:p w14:paraId="5E8C1201" w14:textId="7ECE8EEA" w:rsidR="009B4CB5" w:rsidRDefault="009B4CB5" w:rsidP="009B4CB5">
      <w:pPr>
        <w:pBdr>
          <w:bottom w:val="single" w:sz="4" w:space="1" w:color="auto"/>
        </w:pBdr>
        <w:spacing w:before="0"/>
        <w:rPr>
          <w:lang w:val="en-US"/>
        </w:rPr>
      </w:pPr>
      <w:r>
        <w:rPr>
          <w:b/>
          <w:i/>
          <w:lang w:val="en-US"/>
        </w:rPr>
        <w:t xml:space="preserve">The Nomination Committee’s proposal on a </w:t>
      </w:r>
      <w:r w:rsidRPr="00455236">
        <w:rPr>
          <w:b/>
          <w:i/>
          <w:lang w:val="en-US"/>
        </w:rPr>
        <w:t xml:space="preserve">resolution on </w:t>
      </w:r>
      <w:r>
        <w:rPr>
          <w:b/>
          <w:i/>
          <w:lang w:val="en-US"/>
        </w:rPr>
        <w:t xml:space="preserve">a Nomination Committee and </w:t>
      </w:r>
      <w:r w:rsidRPr="00455236">
        <w:rPr>
          <w:b/>
          <w:i/>
          <w:lang w:val="en-US"/>
        </w:rPr>
        <w:t xml:space="preserve">instructions for </w:t>
      </w:r>
      <w:r>
        <w:rPr>
          <w:b/>
          <w:i/>
          <w:lang w:val="en-US"/>
        </w:rPr>
        <w:t>such</w:t>
      </w:r>
      <w:r w:rsidRPr="00455236">
        <w:rPr>
          <w:b/>
          <w:i/>
          <w:lang w:val="en-US"/>
        </w:rPr>
        <w:t xml:space="preserve"> </w:t>
      </w:r>
      <w:r>
        <w:rPr>
          <w:b/>
          <w:i/>
          <w:lang w:val="en-US"/>
        </w:rPr>
        <w:t>N</w:t>
      </w:r>
      <w:r w:rsidRPr="00455236">
        <w:rPr>
          <w:b/>
          <w:i/>
          <w:lang w:val="en-US"/>
        </w:rPr>
        <w:t xml:space="preserve">omination </w:t>
      </w:r>
      <w:r>
        <w:rPr>
          <w:b/>
          <w:i/>
          <w:lang w:val="en-US"/>
        </w:rPr>
        <w:t>C</w:t>
      </w:r>
      <w:r w:rsidRPr="00455236">
        <w:rPr>
          <w:b/>
          <w:i/>
          <w:lang w:val="en-US"/>
        </w:rPr>
        <w:t>ommittee</w:t>
      </w:r>
    </w:p>
    <w:p w14:paraId="1E5F7C70" w14:textId="77777777" w:rsidR="009B4CB5" w:rsidRPr="000138E3" w:rsidRDefault="009B4CB5" w:rsidP="00267D99">
      <w:pPr>
        <w:rPr>
          <w:b/>
          <w:lang w:val="en-US"/>
        </w:rPr>
      </w:pPr>
    </w:p>
    <w:p w14:paraId="629A8AAF" w14:textId="77777777" w:rsidR="009B4CB5" w:rsidRDefault="00267D99" w:rsidP="009B4CB5">
      <w:pPr>
        <w:spacing w:before="0" w:after="200" w:line="276" w:lineRule="auto"/>
      </w:pPr>
      <w:r>
        <w:t xml:space="preserve">Valberedningen </w:t>
      </w:r>
      <w:r w:rsidR="009B4CB5" w:rsidRPr="008B7795">
        <w:t>iCoat Medical</w:t>
      </w:r>
      <w:r w:rsidR="009B4CB5">
        <w:t xml:space="preserve"> AB, org.nr </w:t>
      </w:r>
      <w:r w:rsidR="009B4CB5" w:rsidRPr="008B7795">
        <w:t>559172-8208</w:t>
      </w:r>
      <w:r w:rsidR="009B4CB5">
        <w:t xml:space="preserve"> (”</w:t>
      </w:r>
      <w:r w:rsidR="009B4CB5" w:rsidRPr="00A93F4F">
        <w:rPr>
          <w:b/>
        </w:rPr>
        <w:t>Bolaget</w:t>
      </w:r>
      <w:r w:rsidR="009B4CB5">
        <w:t xml:space="preserve">”), föreslår för tiden intill slutet av nästa årsstämma omval av </w:t>
      </w:r>
      <w:r w:rsidR="009B4CB5" w:rsidRPr="00760AC8">
        <w:t>Kristina Nilsson Ekdahl</w:t>
      </w:r>
      <w:r w:rsidR="009B4CB5">
        <w:t xml:space="preserve">, Johan Thorell, Pär Josefsson, Marianne Jensen Waern och Hans Larsson som ledamöter i valberedningen. </w:t>
      </w:r>
      <w:r w:rsidR="009B4CB5" w:rsidRPr="00A25070">
        <w:t>Johan Thorell representerar aktieägaren Gryningskust Holding AB och Pär Josefsson aktieägaren Conspargo Capital AB. Marie Jensen Waern är aktieägare tillika en av Bolagets grundare och Hans Larsson är aktieägare tillika Bolagets styrelseordförande.</w:t>
      </w:r>
      <w:r w:rsidR="009B4CB5">
        <w:t xml:space="preserve"> </w:t>
      </w:r>
    </w:p>
    <w:p w14:paraId="41BF4A84" w14:textId="6DFBC637" w:rsidR="009B4CB5" w:rsidRPr="009B4CB5" w:rsidRDefault="009B4CB5" w:rsidP="00267D99">
      <w:pPr>
        <w:rPr>
          <w:lang w:val="en-US"/>
        </w:rPr>
      </w:pPr>
      <w:r w:rsidRPr="00695C79">
        <w:rPr>
          <w:i/>
          <w:lang w:val="en-US"/>
        </w:rPr>
        <w:t xml:space="preserve">The Nomination Committee </w:t>
      </w:r>
      <w:r>
        <w:rPr>
          <w:i/>
          <w:lang w:val="en-US"/>
        </w:rPr>
        <w:t xml:space="preserve">of </w:t>
      </w:r>
      <w:r w:rsidRPr="008B7795">
        <w:rPr>
          <w:i/>
          <w:lang w:val="en-US"/>
        </w:rPr>
        <w:t>iCoat Medical</w:t>
      </w:r>
      <w:r>
        <w:rPr>
          <w:i/>
          <w:lang w:val="en-US"/>
        </w:rPr>
        <w:t xml:space="preserve"> AB, corp. reg. no. </w:t>
      </w:r>
      <w:r w:rsidRPr="008B7795">
        <w:rPr>
          <w:i/>
          <w:lang w:val="en-US"/>
        </w:rPr>
        <w:t>559172-8208</w:t>
      </w:r>
      <w:r>
        <w:rPr>
          <w:i/>
          <w:lang w:val="en-US"/>
        </w:rPr>
        <w:t xml:space="preserve"> (the “</w:t>
      </w:r>
      <w:r w:rsidRPr="00A93F4F">
        <w:rPr>
          <w:b/>
          <w:i/>
          <w:lang w:val="en-US"/>
        </w:rPr>
        <w:t>Company</w:t>
      </w:r>
      <w:r>
        <w:rPr>
          <w:i/>
          <w:lang w:val="en-US"/>
        </w:rPr>
        <w:t xml:space="preserve">”), </w:t>
      </w:r>
      <w:r w:rsidRPr="00695C79">
        <w:rPr>
          <w:i/>
          <w:lang w:val="en-US"/>
        </w:rPr>
        <w:t>proposes</w:t>
      </w:r>
      <w:r>
        <w:rPr>
          <w:i/>
          <w:lang w:val="en-US"/>
        </w:rPr>
        <w:t>, f</w:t>
      </w:r>
      <w:r w:rsidRPr="009B4CB5">
        <w:rPr>
          <w:i/>
          <w:lang w:val="en-US"/>
        </w:rPr>
        <w:t>or the period until the end of the next Annual General Meeting, re-election of Kristina Nilsson Ekdahl, Johan Thorell, Pär Josefsson, Marianne Jensen Waern and Hans Larsson as members of the Nomination Committee. Johan Thorell represents the shareholder Gryningskust Holding AB and Pär Josefsson the shareholder Conspargo Capital AB. Marianne Jensen Waern is a shareholder and one of the founders of the Company and Hans Larsson is a shareholder and chairman of the board.</w:t>
      </w:r>
    </w:p>
    <w:p w14:paraId="2D574533" w14:textId="2B04297F" w:rsidR="00267D99" w:rsidRDefault="00C26F60" w:rsidP="00267D99">
      <w:r w:rsidRPr="00C26F60">
        <w:t xml:space="preserve">Valberedningen föreslår vidare att årsstämman beslutar att </w:t>
      </w:r>
      <w:r>
        <w:t>anta följande valberedningsinstruktion för valberedningens arbete</w:t>
      </w:r>
      <w:r w:rsidR="00267D99">
        <w:t>.</w:t>
      </w:r>
    </w:p>
    <w:p w14:paraId="08066FAD" w14:textId="1C70299A" w:rsidR="00267D99" w:rsidRPr="00695C79" w:rsidRDefault="00C26F60" w:rsidP="00267D99">
      <w:pPr>
        <w:rPr>
          <w:i/>
          <w:lang w:val="en-US"/>
        </w:rPr>
      </w:pPr>
      <w:r w:rsidRPr="00C26F60">
        <w:rPr>
          <w:i/>
          <w:lang w:val="en-US"/>
        </w:rPr>
        <w:t xml:space="preserve">The Nomination Committee </w:t>
      </w:r>
      <w:r>
        <w:rPr>
          <w:i/>
          <w:lang w:val="en-US"/>
        </w:rPr>
        <w:t xml:space="preserve">further </w:t>
      </w:r>
      <w:r w:rsidRPr="00C26F60">
        <w:rPr>
          <w:i/>
          <w:lang w:val="en-US"/>
        </w:rPr>
        <w:t xml:space="preserve">proposes </w:t>
      </w:r>
      <w:r w:rsidR="00267D99" w:rsidRPr="00695C79">
        <w:rPr>
          <w:i/>
          <w:lang w:val="en-US"/>
        </w:rPr>
        <w:t xml:space="preserve">that the </w:t>
      </w:r>
      <w:r w:rsidR="00267D99">
        <w:rPr>
          <w:i/>
          <w:lang w:val="en-US"/>
        </w:rPr>
        <w:t>a</w:t>
      </w:r>
      <w:r w:rsidR="00267D99" w:rsidRPr="00695C79">
        <w:rPr>
          <w:i/>
          <w:lang w:val="en-US"/>
        </w:rPr>
        <w:t xml:space="preserve">nnual </w:t>
      </w:r>
      <w:r w:rsidR="00267D99">
        <w:rPr>
          <w:i/>
          <w:lang w:val="en-US"/>
        </w:rPr>
        <w:t>g</w:t>
      </w:r>
      <w:r w:rsidR="00267D99" w:rsidRPr="00695C79">
        <w:rPr>
          <w:i/>
          <w:lang w:val="en-US"/>
        </w:rPr>
        <w:t xml:space="preserve">eneral </w:t>
      </w:r>
      <w:r w:rsidR="00267D99">
        <w:rPr>
          <w:i/>
          <w:lang w:val="en-US"/>
        </w:rPr>
        <w:t>m</w:t>
      </w:r>
      <w:r w:rsidR="00267D99" w:rsidRPr="00695C79">
        <w:rPr>
          <w:i/>
          <w:lang w:val="en-US"/>
        </w:rPr>
        <w:t xml:space="preserve">eeting resolves to </w:t>
      </w:r>
      <w:r>
        <w:rPr>
          <w:i/>
          <w:lang w:val="en-US"/>
        </w:rPr>
        <w:t>adopt the following</w:t>
      </w:r>
      <w:r w:rsidR="00267D99" w:rsidRPr="00695C79">
        <w:rPr>
          <w:i/>
          <w:lang w:val="en-US"/>
        </w:rPr>
        <w:t xml:space="preserve"> instructions for</w:t>
      </w:r>
      <w:r w:rsidR="000138E3" w:rsidRPr="000138E3">
        <w:rPr>
          <w:i/>
          <w:lang w:val="en-US"/>
        </w:rPr>
        <w:t xml:space="preserve"> the work of </w:t>
      </w:r>
      <w:r w:rsidR="00267D99" w:rsidRPr="00695C79">
        <w:rPr>
          <w:i/>
          <w:lang w:val="en-US"/>
        </w:rPr>
        <w:t>the Nomination Committee.</w:t>
      </w:r>
    </w:p>
    <w:p w14:paraId="38E2670C" w14:textId="77777777" w:rsidR="000138E3" w:rsidRPr="007150AE" w:rsidRDefault="000138E3" w:rsidP="000138E3">
      <w:pPr>
        <w:rPr>
          <w:b/>
          <w:bCs/>
          <w:iCs/>
          <w:lang w:val="en-US"/>
        </w:rPr>
      </w:pPr>
    </w:p>
    <w:p w14:paraId="5D99753C" w14:textId="56348BC2" w:rsidR="000138E3" w:rsidRPr="00F37B3C" w:rsidRDefault="000138E3" w:rsidP="000138E3">
      <w:pPr>
        <w:rPr>
          <w:b/>
          <w:bCs/>
          <w:iCs/>
        </w:rPr>
      </w:pPr>
      <w:r w:rsidRPr="00F37B3C">
        <w:rPr>
          <w:b/>
          <w:bCs/>
          <w:iCs/>
        </w:rPr>
        <w:t>Valberedningens uppgifter</w:t>
      </w:r>
    </w:p>
    <w:p w14:paraId="63336BAA" w14:textId="77777777" w:rsidR="000138E3" w:rsidRDefault="000138E3" w:rsidP="000138E3">
      <w:r>
        <w:t>Valberedningen ska lägga fram förslag till beslut i följande frågor för årsstämman 2023:</w:t>
      </w:r>
    </w:p>
    <w:p w14:paraId="46B6560A" w14:textId="77777777" w:rsidR="000138E3" w:rsidRDefault="000138E3" w:rsidP="000138E3">
      <w:pPr>
        <w:pStyle w:val="Numreringa"/>
        <w:numPr>
          <w:ilvl w:val="0"/>
          <w:numId w:val="44"/>
        </w:numPr>
      </w:pPr>
      <w:r>
        <w:t xml:space="preserve">Val av ordförande vid stämman, </w:t>
      </w:r>
    </w:p>
    <w:p w14:paraId="5C0F8C15" w14:textId="77777777" w:rsidR="000138E3" w:rsidRDefault="000138E3" w:rsidP="000138E3">
      <w:pPr>
        <w:pStyle w:val="Numreringa"/>
        <w:numPr>
          <w:ilvl w:val="0"/>
          <w:numId w:val="18"/>
        </w:numPr>
      </w:pPr>
      <w:r>
        <w:t>Fastställande av antal styrelseledamöter,</w:t>
      </w:r>
    </w:p>
    <w:p w14:paraId="5B7DE249" w14:textId="77777777" w:rsidR="000138E3" w:rsidRPr="009F4017" w:rsidRDefault="000138E3" w:rsidP="000138E3">
      <w:pPr>
        <w:pStyle w:val="Numreringa"/>
        <w:numPr>
          <w:ilvl w:val="0"/>
          <w:numId w:val="18"/>
        </w:numPr>
      </w:pPr>
      <w:r w:rsidRPr="009F4017">
        <w:t>Fastställande av arvoden och annan ersättning till styrelsen, med uppdelning mellan ordförande och övriga ledamöter,</w:t>
      </w:r>
    </w:p>
    <w:p w14:paraId="075EF080" w14:textId="77777777" w:rsidR="000138E3" w:rsidRDefault="000138E3" w:rsidP="000138E3">
      <w:pPr>
        <w:pStyle w:val="Numreringa"/>
        <w:numPr>
          <w:ilvl w:val="0"/>
          <w:numId w:val="18"/>
        </w:numPr>
      </w:pPr>
      <w:r>
        <w:t>Fastställande av arvoden till revisorer,</w:t>
      </w:r>
    </w:p>
    <w:p w14:paraId="603D1A24" w14:textId="77777777" w:rsidR="000138E3" w:rsidRDefault="000138E3" w:rsidP="000138E3">
      <w:pPr>
        <w:pStyle w:val="Numreringa"/>
        <w:numPr>
          <w:ilvl w:val="0"/>
          <w:numId w:val="18"/>
        </w:numPr>
      </w:pPr>
      <w:r>
        <w:t>Val av styrelseledamöter och styrelseordförande,</w:t>
      </w:r>
    </w:p>
    <w:p w14:paraId="2320C766" w14:textId="77777777" w:rsidR="000138E3" w:rsidRDefault="000138E3" w:rsidP="000138E3">
      <w:pPr>
        <w:pStyle w:val="Numreringa"/>
        <w:numPr>
          <w:ilvl w:val="0"/>
          <w:numId w:val="18"/>
        </w:numPr>
      </w:pPr>
      <w:r>
        <w:t>Val av revisorer, och</w:t>
      </w:r>
    </w:p>
    <w:p w14:paraId="3B8E523F" w14:textId="77777777" w:rsidR="000138E3" w:rsidRDefault="000138E3" w:rsidP="000138E3">
      <w:pPr>
        <w:pStyle w:val="Numreringa"/>
        <w:numPr>
          <w:ilvl w:val="0"/>
          <w:numId w:val="18"/>
        </w:numPr>
      </w:pPr>
      <w:r>
        <w:t>Val av ledamöter i valberedningen samt instruktioner för valberedningens arbete inför årsstämman 2024.</w:t>
      </w:r>
    </w:p>
    <w:p w14:paraId="5DF60B95" w14:textId="77777777" w:rsidR="000138E3" w:rsidRPr="00BB05CF" w:rsidRDefault="000138E3" w:rsidP="000138E3">
      <w:pPr>
        <w:rPr>
          <w:b/>
          <w:bCs/>
          <w:i/>
        </w:rPr>
      </w:pPr>
    </w:p>
    <w:p w14:paraId="43274505" w14:textId="77777777" w:rsidR="000138E3" w:rsidRPr="00AF47ED" w:rsidRDefault="000138E3" w:rsidP="000138E3">
      <w:pPr>
        <w:rPr>
          <w:b/>
          <w:bCs/>
          <w:i/>
          <w:lang w:val="en-US"/>
        </w:rPr>
      </w:pPr>
      <w:r w:rsidRPr="00AF47ED">
        <w:rPr>
          <w:b/>
          <w:bCs/>
          <w:i/>
          <w:lang w:val="en-US"/>
        </w:rPr>
        <w:t>Responsibilities of the nomination committee</w:t>
      </w:r>
    </w:p>
    <w:p w14:paraId="548FAE40" w14:textId="77777777" w:rsidR="000138E3" w:rsidRPr="00D37450" w:rsidRDefault="000138E3" w:rsidP="000138E3">
      <w:pPr>
        <w:rPr>
          <w:i/>
          <w:lang w:val="en-US"/>
        </w:rPr>
      </w:pPr>
      <w:r w:rsidRPr="00D37450">
        <w:rPr>
          <w:i/>
          <w:lang w:val="en-US"/>
        </w:rPr>
        <w:t>The nomination committee shall prepare proposals on the following issues for resolution at the annual</w:t>
      </w:r>
      <w:r>
        <w:rPr>
          <w:i/>
          <w:lang w:val="en-US"/>
        </w:rPr>
        <w:t xml:space="preserve"> general meeting 2023</w:t>
      </w:r>
      <w:r w:rsidRPr="00D37450">
        <w:rPr>
          <w:i/>
          <w:lang w:val="en-US"/>
        </w:rPr>
        <w:t>:</w:t>
      </w:r>
    </w:p>
    <w:p w14:paraId="271CBA7F" w14:textId="77777777" w:rsidR="000138E3" w:rsidRPr="009A2320" w:rsidRDefault="000138E3" w:rsidP="000138E3">
      <w:pPr>
        <w:pStyle w:val="Numreringa"/>
        <w:numPr>
          <w:ilvl w:val="0"/>
          <w:numId w:val="43"/>
        </w:numPr>
        <w:tabs>
          <w:tab w:val="clear" w:pos="1418"/>
        </w:tabs>
        <w:ind w:left="1276" w:hanging="425"/>
        <w:rPr>
          <w:i/>
          <w:lang w:val="en-US"/>
        </w:rPr>
      </w:pPr>
      <w:r w:rsidRPr="009A2320">
        <w:rPr>
          <w:i/>
          <w:lang w:val="en-US"/>
        </w:rPr>
        <w:t>Chairman at the meeting;</w:t>
      </w:r>
    </w:p>
    <w:p w14:paraId="142B6D89" w14:textId="77777777" w:rsidR="000138E3" w:rsidRDefault="000138E3" w:rsidP="000138E3">
      <w:pPr>
        <w:pStyle w:val="Numreringa"/>
        <w:numPr>
          <w:ilvl w:val="0"/>
          <w:numId w:val="42"/>
        </w:numPr>
        <w:tabs>
          <w:tab w:val="clear" w:pos="1418"/>
        </w:tabs>
        <w:ind w:left="1276" w:hanging="425"/>
        <w:rPr>
          <w:i/>
          <w:lang w:val="en-US"/>
        </w:rPr>
      </w:pPr>
      <w:r>
        <w:rPr>
          <w:i/>
          <w:lang w:val="en-US"/>
        </w:rPr>
        <w:t>T</w:t>
      </w:r>
      <w:r w:rsidRPr="00F37B3C">
        <w:rPr>
          <w:i/>
          <w:lang w:val="en-US"/>
        </w:rPr>
        <w:t xml:space="preserve">he number of </w:t>
      </w:r>
      <w:r>
        <w:rPr>
          <w:i/>
          <w:lang w:val="en-US"/>
        </w:rPr>
        <w:t>d</w:t>
      </w:r>
      <w:r w:rsidRPr="00F37B3C">
        <w:rPr>
          <w:i/>
          <w:lang w:val="en-US"/>
        </w:rPr>
        <w:t xml:space="preserve">irectors of the </w:t>
      </w:r>
      <w:r>
        <w:rPr>
          <w:i/>
          <w:lang w:val="en-US"/>
        </w:rPr>
        <w:t>b</w:t>
      </w:r>
      <w:r w:rsidRPr="00F37B3C">
        <w:rPr>
          <w:i/>
          <w:lang w:val="en-US"/>
        </w:rPr>
        <w:t>oard</w:t>
      </w:r>
      <w:r>
        <w:rPr>
          <w:i/>
          <w:lang w:val="en-US"/>
        </w:rPr>
        <w:t>;</w:t>
      </w:r>
    </w:p>
    <w:p w14:paraId="6115DA9D" w14:textId="77777777" w:rsidR="000138E3" w:rsidRDefault="000138E3" w:rsidP="000138E3">
      <w:pPr>
        <w:pStyle w:val="Numreringa"/>
        <w:numPr>
          <w:ilvl w:val="0"/>
          <w:numId w:val="42"/>
        </w:numPr>
        <w:tabs>
          <w:tab w:val="clear" w:pos="1418"/>
        </w:tabs>
        <w:ind w:left="1276" w:hanging="425"/>
        <w:rPr>
          <w:i/>
          <w:lang w:val="en-US"/>
        </w:rPr>
      </w:pPr>
      <w:r>
        <w:rPr>
          <w:i/>
          <w:lang w:val="en-US"/>
        </w:rPr>
        <w:lastRenderedPageBreak/>
        <w:t>Board</w:t>
      </w:r>
      <w:r w:rsidRPr="009F4017">
        <w:rPr>
          <w:i/>
          <w:lang w:val="en-US"/>
        </w:rPr>
        <w:t xml:space="preserve"> remuneration, with a division between the </w:t>
      </w:r>
      <w:r>
        <w:rPr>
          <w:i/>
          <w:lang w:val="en-US"/>
        </w:rPr>
        <w:t>c</w:t>
      </w:r>
      <w:r w:rsidRPr="009F4017">
        <w:rPr>
          <w:i/>
          <w:lang w:val="en-US"/>
        </w:rPr>
        <w:t xml:space="preserve">hairman and other </w:t>
      </w:r>
      <w:r>
        <w:rPr>
          <w:i/>
          <w:lang w:val="en-US"/>
        </w:rPr>
        <w:t>deputies</w:t>
      </w:r>
      <w:r w:rsidRPr="009F4017">
        <w:rPr>
          <w:i/>
          <w:lang w:val="en-US"/>
        </w:rPr>
        <w:t>;</w:t>
      </w:r>
    </w:p>
    <w:p w14:paraId="1E709B91" w14:textId="77777777" w:rsidR="000138E3" w:rsidRPr="00D37450" w:rsidRDefault="000138E3" w:rsidP="000138E3">
      <w:pPr>
        <w:pStyle w:val="Numreringa"/>
        <w:numPr>
          <w:ilvl w:val="0"/>
          <w:numId w:val="42"/>
        </w:numPr>
        <w:tabs>
          <w:tab w:val="clear" w:pos="1418"/>
        </w:tabs>
        <w:ind w:left="1276" w:hanging="425"/>
        <w:rPr>
          <w:i/>
          <w:lang w:val="en-US"/>
        </w:rPr>
      </w:pPr>
      <w:r>
        <w:rPr>
          <w:i/>
          <w:lang w:val="en-US"/>
        </w:rPr>
        <w:t>Remuneration to the auditor:</w:t>
      </w:r>
    </w:p>
    <w:p w14:paraId="610CDE0B" w14:textId="77777777" w:rsidR="000138E3" w:rsidRPr="00D37450" w:rsidRDefault="000138E3" w:rsidP="000138E3">
      <w:pPr>
        <w:pStyle w:val="Numreringa"/>
        <w:numPr>
          <w:ilvl w:val="0"/>
          <w:numId w:val="42"/>
        </w:numPr>
        <w:tabs>
          <w:tab w:val="clear" w:pos="1418"/>
        </w:tabs>
        <w:ind w:left="1276" w:hanging="425"/>
        <w:rPr>
          <w:i/>
          <w:lang w:val="en-US"/>
        </w:rPr>
      </w:pPr>
      <w:r w:rsidRPr="00D37450">
        <w:rPr>
          <w:i/>
          <w:lang w:val="en-US"/>
        </w:rPr>
        <w:t>Election of board members and chairman of the board;</w:t>
      </w:r>
    </w:p>
    <w:p w14:paraId="45AF3A11" w14:textId="77777777" w:rsidR="000138E3" w:rsidRPr="00D37450" w:rsidRDefault="000138E3" w:rsidP="000138E3">
      <w:pPr>
        <w:pStyle w:val="Numreringa"/>
        <w:numPr>
          <w:ilvl w:val="0"/>
          <w:numId w:val="42"/>
        </w:numPr>
        <w:tabs>
          <w:tab w:val="clear" w:pos="1418"/>
        </w:tabs>
        <w:ind w:left="1276" w:hanging="425"/>
        <w:rPr>
          <w:i/>
          <w:lang w:val="en-US"/>
        </w:rPr>
      </w:pPr>
      <w:r w:rsidRPr="00D37450">
        <w:rPr>
          <w:i/>
          <w:lang w:val="en-US"/>
        </w:rPr>
        <w:t>Election of auditor; and</w:t>
      </w:r>
    </w:p>
    <w:p w14:paraId="6E53717E" w14:textId="77777777" w:rsidR="000138E3" w:rsidRPr="00AF47ED" w:rsidRDefault="000138E3" w:rsidP="000138E3">
      <w:pPr>
        <w:pStyle w:val="Numreringa"/>
        <w:numPr>
          <w:ilvl w:val="0"/>
          <w:numId w:val="42"/>
        </w:numPr>
        <w:tabs>
          <w:tab w:val="clear" w:pos="1418"/>
        </w:tabs>
        <w:ind w:left="1276" w:hanging="425"/>
        <w:rPr>
          <w:i/>
          <w:lang w:val="en-US"/>
        </w:rPr>
      </w:pPr>
      <w:r w:rsidRPr="00AF47ED">
        <w:rPr>
          <w:i/>
          <w:lang w:val="en-US"/>
        </w:rPr>
        <w:t>Election of members of the nomination committee and instructions for the nomination committee for the annual general meeting 202</w:t>
      </w:r>
      <w:r>
        <w:rPr>
          <w:i/>
          <w:lang w:val="en-US"/>
        </w:rPr>
        <w:t>4</w:t>
      </w:r>
      <w:r w:rsidRPr="00AF47ED">
        <w:rPr>
          <w:i/>
          <w:lang w:val="en-US"/>
        </w:rPr>
        <w:t>.</w:t>
      </w:r>
    </w:p>
    <w:p w14:paraId="1235EE61" w14:textId="77777777" w:rsidR="000138E3" w:rsidRPr="00F37B3C" w:rsidRDefault="000138E3" w:rsidP="000138E3">
      <w:pPr>
        <w:pStyle w:val="Numreringa"/>
        <w:numPr>
          <w:ilvl w:val="0"/>
          <w:numId w:val="0"/>
        </w:numPr>
        <w:ind w:left="1418" w:hanging="567"/>
        <w:rPr>
          <w:lang w:val="en-US"/>
        </w:rPr>
      </w:pPr>
    </w:p>
    <w:p w14:paraId="3A06BF9A" w14:textId="77777777" w:rsidR="000138E3" w:rsidRPr="00AF47ED" w:rsidRDefault="000138E3" w:rsidP="000138E3">
      <w:pPr>
        <w:rPr>
          <w:b/>
          <w:bCs/>
          <w:iCs/>
        </w:rPr>
      </w:pPr>
      <w:r w:rsidRPr="00AF47ED">
        <w:rPr>
          <w:b/>
          <w:bCs/>
          <w:iCs/>
        </w:rPr>
        <w:t>Valberedningens arbetsformer</w:t>
      </w:r>
    </w:p>
    <w:p w14:paraId="2FF151E9" w14:textId="77777777" w:rsidR="000138E3" w:rsidRPr="00AF47ED" w:rsidRDefault="000138E3" w:rsidP="000138E3">
      <w:r w:rsidRPr="00AF47ED">
        <w:t xml:space="preserve">Valberedningen utser ordförande inom gruppen. Styrelseordföranden eller annan styrelseledamot ska inte vara ordförande för valberedningen. </w:t>
      </w:r>
    </w:p>
    <w:p w14:paraId="57E01EC0" w14:textId="77777777" w:rsidR="000138E3" w:rsidRPr="00AF47ED" w:rsidRDefault="000138E3" w:rsidP="000138E3">
      <w:r w:rsidRPr="00AF47ED">
        <w:t>Valberedningen ska sammanträda så ofta som erfordras för att valberedningen ska kunna fullgöra sina uppgifter, dock minst en gång årligen. Kallelse till sammanträde utfärdas av valberedningens ordförande. Om ledamot begär att valberedningen ska sammankallas till möte, ska begäran efterkommas. Valberedningens sammanträden ska protokollföras.</w:t>
      </w:r>
    </w:p>
    <w:p w14:paraId="4C08940D" w14:textId="77777777" w:rsidR="000138E3" w:rsidRPr="00AF47ED" w:rsidRDefault="000138E3" w:rsidP="000138E3">
      <w:r w:rsidRPr="00AF47ED">
        <w:t>Valberedningen är beslutsför om minst två ledamöter är närvarande. Som valberedningens beslut gäller den mening för vilken mer än häften av de närvarande ledamöterna röstar eller, vid lika röstetal, den mening som biträdes av valberedningens ordförande.</w:t>
      </w:r>
    </w:p>
    <w:p w14:paraId="00248A92" w14:textId="77777777" w:rsidR="000138E3" w:rsidRPr="00BB05CF" w:rsidRDefault="000138E3" w:rsidP="000138E3">
      <w:pPr>
        <w:rPr>
          <w:i/>
        </w:rPr>
      </w:pPr>
    </w:p>
    <w:p w14:paraId="14E4C055" w14:textId="77777777" w:rsidR="000138E3" w:rsidRPr="00AF47ED" w:rsidRDefault="000138E3" w:rsidP="000138E3">
      <w:pPr>
        <w:rPr>
          <w:b/>
          <w:bCs/>
          <w:i/>
          <w:lang w:val="en-US"/>
        </w:rPr>
      </w:pPr>
      <w:r w:rsidRPr="00AF47ED">
        <w:rPr>
          <w:b/>
          <w:bCs/>
          <w:i/>
          <w:lang w:val="en-US"/>
        </w:rPr>
        <w:t>The functioning of the nomination committ</w:t>
      </w:r>
      <w:r>
        <w:rPr>
          <w:b/>
          <w:bCs/>
          <w:i/>
          <w:lang w:val="en-US"/>
        </w:rPr>
        <w:t>e</w:t>
      </w:r>
      <w:r w:rsidRPr="00AF47ED">
        <w:rPr>
          <w:b/>
          <w:bCs/>
          <w:i/>
          <w:lang w:val="en-US"/>
        </w:rPr>
        <w:t>e</w:t>
      </w:r>
    </w:p>
    <w:p w14:paraId="26B346B0" w14:textId="77777777" w:rsidR="000138E3" w:rsidRPr="006362D8" w:rsidRDefault="000138E3" w:rsidP="000138E3">
      <w:pPr>
        <w:rPr>
          <w:i/>
          <w:lang w:val="en-US"/>
        </w:rPr>
      </w:pPr>
      <w:r w:rsidRPr="006362D8">
        <w:rPr>
          <w:i/>
          <w:lang w:val="en-US"/>
        </w:rPr>
        <w:t xml:space="preserve">The </w:t>
      </w:r>
      <w:r>
        <w:rPr>
          <w:i/>
          <w:lang w:val="en-US"/>
        </w:rPr>
        <w:t>n</w:t>
      </w:r>
      <w:r w:rsidRPr="006362D8">
        <w:rPr>
          <w:i/>
          <w:lang w:val="en-US"/>
        </w:rPr>
        <w:t xml:space="preserve">omination </w:t>
      </w:r>
      <w:r>
        <w:rPr>
          <w:i/>
          <w:lang w:val="en-US"/>
        </w:rPr>
        <w:t>c</w:t>
      </w:r>
      <w:r w:rsidRPr="006362D8">
        <w:rPr>
          <w:i/>
          <w:lang w:val="en-US"/>
        </w:rPr>
        <w:t xml:space="preserve">ommittee appoints the chairperson of the committee. The chairperson of the board or another board member shall not be the chairperson of the </w:t>
      </w:r>
      <w:r>
        <w:rPr>
          <w:i/>
          <w:lang w:val="en-US"/>
        </w:rPr>
        <w:t>n</w:t>
      </w:r>
      <w:r w:rsidRPr="006362D8">
        <w:rPr>
          <w:i/>
          <w:lang w:val="en-US"/>
        </w:rPr>
        <w:t xml:space="preserve">omination </w:t>
      </w:r>
      <w:r>
        <w:rPr>
          <w:i/>
          <w:lang w:val="en-US"/>
        </w:rPr>
        <w:t>c</w:t>
      </w:r>
      <w:r w:rsidRPr="006362D8">
        <w:rPr>
          <w:i/>
          <w:lang w:val="en-US"/>
        </w:rPr>
        <w:t xml:space="preserve">ommittee. </w:t>
      </w:r>
    </w:p>
    <w:p w14:paraId="46AB8C8F" w14:textId="77777777" w:rsidR="000138E3" w:rsidRPr="006362D8" w:rsidRDefault="000138E3" w:rsidP="000138E3">
      <w:pPr>
        <w:rPr>
          <w:i/>
          <w:lang w:val="en-US"/>
        </w:rPr>
      </w:pPr>
      <w:r w:rsidRPr="006362D8">
        <w:rPr>
          <w:i/>
          <w:lang w:val="en-US"/>
        </w:rPr>
        <w:t xml:space="preserve">The </w:t>
      </w:r>
      <w:r>
        <w:rPr>
          <w:i/>
          <w:lang w:val="en-US"/>
        </w:rPr>
        <w:t>n</w:t>
      </w:r>
      <w:r w:rsidRPr="006362D8">
        <w:rPr>
          <w:i/>
          <w:lang w:val="en-US"/>
        </w:rPr>
        <w:t xml:space="preserve">omination </w:t>
      </w:r>
      <w:r>
        <w:rPr>
          <w:i/>
          <w:lang w:val="en-US"/>
        </w:rPr>
        <w:t>c</w:t>
      </w:r>
      <w:r w:rsidRPr="006362D8">
        <w:rPr>
          <w:i/>
          <w:lang w:val="en-US"/>
        </w:rPr>
        <w:t xml:space="preserve">ommittee shall meet as often as is necessary for the </w:t>
      </w:r>
      <w:r>
        <w:rPr>
          <w:i/>
          <w:lang w:val="en-US"/>
        </w:rPr>
        <w:t>n</w:t>
      </w:r>
      <w:r w:rsidRPr="006362D8">
        <w:rPr>
          <w:i/>
          <w:lang w:val="en-US"/>
        </w:rPr>
        <w:t xml:space="preserve">omination </w:t>
      </w:r>
      <w:r>
        <w:rPr>
          <w:i/>
          <w:lang w:val="en-US"/>
        </w:rPr>
        <w:t>c</w:t>
      </w:r>
      <w:r w:rsidRPr="006362D8">
        <w:rPr>
          <w:i/>
          <w:lang w:val="en-US"/>
        </w:rPr>
        <w:t xml:space="preserve">ommittee to fulfil its duties, but at least once per year. Notice convening other meetings is issued by the chairperson of the </w:t>
      </w:r>
      <w:r>
        <w:rPr>
          <w:i/>
          <w:lang w:val="en-US"/>
        </w:rPr>
        <w:t>n</w:t>
      </w:r>
      <w:r w:rsidRPr="006362D8">
        <w:rPr>
          <w:i/>
          <w:lang w:val="en-US"/>
        </w:rPr>
        <w:t xml:space="preserve">omination </w:t>
      </w:r>
      <w:r>
        <w:rPr>
          <w:i/>
          <w:lang w:val="en-US"/>
        </w:rPr>
        <w:t>c</w:t>
      </w:r>
      <w:r w:rsidRPr="006362D8">
        <w:rPr>
          <w:i/>
          <w:lang w:val="en-US"/>
        </w:rPr>
        <w:t xml:space="preserve">ommittee. If a member requests that the </w:t>
      </w:r>
      <w:r>
        <w:rPr>
          <w:i/>
          <w:lang w:val="en-US"/>
        </w:rPr>
        <w:t>n</w:t>
      </w:r>
      <w:r w:rsidRPr="006362D8">
        <w:rPr>
          <w:i/>
          <w:lang w:val="en-US"/>
        </w:rPr>
        <w:t xml:space="preserve">omination </w:t>
      </w:r>
      <w:r>
        <w:rPr>
          <w:i/>
          <w:lang w:val="en-US"/>
        </w:rPr>
        <w:t>c</w:t>
      </w:r>
      <w:r w:rsidRPr="006362D8">
        <w:rPr>
          <w:i/>
          <w:lang w:val="en-US"/>
        </w:rPr>
        <w:t xml:space="preserve">ommittee shall be convened, the request shall be complied with. Minutes shall be kept at the </w:t>
      </w:r>
      <w:r>
        <w:rPr>
          <w:i/>
          <w:lang w:val="en-US"/>
        </w:rPr>
        <w:t>n</w:t>
      </w:r>
      <w:r w:rsidRPr="006362D8">
        <w:rPr>
          <w:i/>
          <w:lang w:val="en-US"/>
        </w:rPr>
        <w:t xml:space="preserve">omination </w:t>
      </w:r>
      <w:r>
        <w:rPr>
          <w:i/>
          <w:lang w:val="en-US"/>
        </w:rPr>
        <w:t>c</w:t>
      </w:r>
      <w:r w:rsidRPr="006362D8">
        <w:rPr>
          <w:i/>
          <w:lang w:val="en-US"/>
        </w:rPr>
        <w:t>ommittee’s meetings.</w:t>
      </w:r>
    </w:p>
    <w:p w14:paraId="3E3C25F6" w14:textId="6639DD30" w:rsidR="000138E3" w:rsidRPr="006362D8" w:rsidRDefault="000138E3" w:rsidP="000138E3">
      <w:pPr>
        <w:rPr>
          <w:i/>
          <w:lang w:val="en-US"/>
        </w:rPr>
      </w:pPr>
      <w:r w:rsidRPr="006362D8">
        <w:rPr>
          <w:i/>
          <w:lang w:val="en-US"/>
        </w:rPr>
        <w:t xml:space="preserve">The </w:t>
      </w:r>
      <w:r>
        <w:rPr>
          <w:i/>
          <w:lang w:val="en-US"/>
        </w:rPr>
        <w:t>n</w:t>
      </w:r>
      <w:r w:rsidRPr="006362D8">
        <w:rPr>
          <w:i/>
          <w:lang w:val="en-US"/>
        </w:rPr>
        <w:t xml:space="preserve">omination </w:t>
      </w:r>
      <w:r>
        <w:rPr>
          <w:i/>
          <w:lang w:val="en-US"/>
        </w:rPr>
        <w:t>c</w:t>
      </w:r>
      <w:r w:rsidRPr="006362D8">
        <w:rPr>
          <w:i/>
          <w:lang w:val="en-US"/>
        </w:rPr>
        <w:t xml:space="preserve">ommittee is quorate </w:t>
      </w:r>
      <w:r w:rsidR="007150AE" w:rsidRPr="007150AE">
        <w:rPr>
          <w:i/>
          <w:lang w:val="en-US"/>
        </w:rPr>
        <w:t xml:space="preserve">if not less than two </w:t>
      </w:r>
      <w:r w:rsidRPr="006362D8">
        <w:rPr>
          <w:i/>
          <w:lang w:val="en-US"/>
        </w:rPr>
        <w:t xml:space="preserve">of the members are present. Resolutions of the </w:t>
      </w:r>
      <w:r>
        <w:rPr>
          <w:i/>
          <w:lang w:val="en-US"/>
        </w:rPr>
        <w:t>n</w:t>
      </w:r>
      <w:r w:rsidRPr="006362D8">
        <w:rPr>
          <w:i/>
          <w:lang w:val="en-US"/>
        </w:rPr>
        <w:t xml:space="preserve">omination </w:t>
      </w:r>
      <w:r>
        <w:rPr>
          <w:i/>
          <w:lang w:val="en-US"/>
        </w:rPr>
        <w:t>c</w:t>
      </w:r>
      <w:r w:rsidRPr="006362D8">
        <w:rPr>
          <w:i/>
          <w:lang w:val="en-US"/>
        </w:rPr>
        <w:t xml:space="preserve">ommittee shall be adopted by a simple majority of the members present or, in the event of a tied vote, the chairperson shall have the casting vote. </w:t>
      </w:r>
    </w:p>
    <w:p w14:paraId="5CB3EDAD" w14:textId="77777777" w:rsidR="000138E3" w:rsidRPr="00C73E89" w:rsidRDefault="000138E3" w:rsidP="000138E3">
      <w:pPr>
        <w:spacing w:after="120"/>
        <w:jc w:val="center"/>
        <w:rPr>
          <w:u w:val="single"/>
          <w:lang w:val="en-GB"/>
        </w:rPr>
      </w:pPr>
      <w:r w:rsidRPr="00C73E89">
        <w:rPr>
          <w:u w:val="single"/>
          <w:lang w:val="en-GB"/>
        </w:rPr>
        <w:tab/>
      </w:r>
      <w:r w:rsidRPr="00C73E89">
        <w:rPr>
          <w:u w:val="single"/>
          <w:lang w:val="en-GB"/>
        </w:rPr>
        <w:tab/>
      </w:r>
    </w:p>
    <w:p w14:paraId="17944683" w14:textId="77777777" w:rsidR="000138E3" w:rsidRDefault="000138E3" w:rsidP="000138E3">
      <w:pPr>
        <w:spacing w:before="60"/>
        <w:jc w:val="center"/>
        <w:rPr>
          <w:i/>
          <w:iCs/>
        </w:rPr>
      </w:pPr>
      <w:r w:rsidRPr="00C73E89">
        <w:t>Uppsala i maj 2022</w:t>
      </w:r>
      <w:r>
        <w:t xml:space="preserve"> </w:t>
      </w:r>
      <w:r w:rsidRPr="000138E3">
        <w:rPr>
          <w:i/>
          <w:iCs/>
        </w:rPr>
        <w:t>/ Uppsala in May 2022</w:t>
      </w:r>
    </w:p>
    <w:p w14:paraId="7757FEB1" w14:textId="77777777" w:rsidR="000138E3" w:rsidRDefault="000138E3" w:rsidP="000138E3">
      <w:pPr>
        <w:spacing w:before="60"/>
        <w:jc w:val="center"/>
        <w:rPr>
          <w:b/>
          <w:lang w:val="en-US"/>
        </w:rPr>
      </w:pPr>
      <w:r w:rsidRPr="000138E3">
        <w:rPr>
          <w:b/>
          <w:lang w:val="en-US"/>
        </w:rPr>
        <w:t>iCoat Medical AB (publ)</w:t>
      </w:r>
    </w:p>
    <w:p w14:paraId="3ECD91ED" w14:textId="791D627B" w:rsidR="00D559F5" w:rsidRPr="000138E3" w:rsidRDefault="000138E3" w:rsidP="000138E3">
      <w:pPr>
        <w:spacing w:before="60"/>
        <w:jc w:val="center"/>
        <w:rPr>
          <w:i/>
          <w:lang w:val="en-US"/>
        </w:rPr>
      </w:pPr>
      <w:r>
        <w:rPr>
          <w:i/>
          <w:lang w:val="en-US"/>
        </w:rPr>
        <w:t>Valberedningen</w:t>
      </w:r>
      <w:r w:rsidRPr="000138E3">
        <w:rPr>
          <w:i/>
          <w:lang w:val="en-US"/>
        </w:rPr>
        <w:t xml:space="preserve"> / The </w:t>
      </w:r>
      <w:r>
        <w:rPr>
          <w:i/>
          <w:lang w:val="en-US"/>
        </w:rPr>
        <w:t>nomination committee</w:t>
      </w:r>
    </w:p>
    <w:sectPr w:rsidR="00D559F5" w:rsidRPr="000138E3" w:rsidSect="00BC4B91">
      <w:footerReference w:type="default" r:id="rId7"/>
      <w:footerReference w:type="first" r:id="rId8"/>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616A5" w14:textId="77777777" w:rsidR="00D559F5" w:rsidRDefault="00D559F5">
      <w:r>
        <w:separator/>
      </w:r>
    </w:p>
  </w:endnote>
  <w:endnote w:type="continuationSeparator" w:id="0">
    <w:p w14:paraId="18338AFD" w14:textId="77777777" w:rsidR="00D559F5" w:rsidRDefault="00D5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7B5B1" w14:textId="77777777"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Pr>
        <w:rStyle w:val="Sidnummer"/>
        <w:noProof/>
      </w:rPr>
      <w:t>2</w:t>
    </w:r>
    <w:r w:rsidR="0008150D">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D1162" w14:textId="77777777" w:rsidR="00BC4B91" w:rsidRDefault="0008150D">
    <w:pPr>
      <w:pStyle w:val="Sidfot"/>
      <w:rPr>
        <w:caps/>
        <w:szCs w:val="10"/>
      </w:rPr>
    </w:pPr>
    <w:r>
      <w:rPr>
        <w:caps/>
        <w:snapToGrid w:val="0"/>
        <w:szCs w:val="10"/>
      </w:rPr>
      <w:fldChar w:fldCharType="begin"/>
    </w:r>
    <w:r w:rsidR="00D2266C">
      <w:rPr>
        <w:caps/>
        <w:snapToGrid w:val="0"/>
        <w:szCs w:val="10"/>
      </w:rPr>
      <w:instrText xml:space="preserve"> FILENAME  \* Upper </w:instrText>
    </w:r>
    <w:r>
      <w:rPr>
        <w:caps/>
        <w:snapToGrid w:val="0"/>
        <w:szCs w:val="10"/>
      </w:rPr>
      <w:fldChar w:fldCharType="separate"/>
    </w:r>
    <w:r w:rsidR="00D2266C">
      <w:rPr>
        <w:noProof/>
        <w:snapToGrid w:val="0"/>
        <w:szCs w:val="10"/>
      </w:rPr>
      <w:t>TOMT DOK M SIDFOT.DOT</w:t>
    </w:r>
    <w:r>
      <w:rPr>
        <w:caps/>
        <w:snapToGrid w:val="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40FA8" w14:textId="77777777" w:rsidR="00D559F5" w:rsidRDefault="00D559F5">
      <w:r>
        <w:separator/>
      </w:r>
    </w:p>
  </w:footnote>
  <w:footnote w:type="continuationSeparator" w:id="0">
    <w:p w14:paraId="23D86280" w14:textId="77777777" w:rsidR="00D559F5" w:rsidRDefault="00D55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9CC110E"/>
    <w:multiLevelType w:val="hybridMultilevel"/>
    <w:tmpl w:val="CC8A516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4665F"/>
    <w:multiLevelType w:val="multilevel"/>
    <w:tmpl w:val="330E0920"/>
    <w:lvl w:ilvl="0">
      <w:start w:val="1"/>
      <w:numFmt w:val="decimal"/>
      <w:pStyle w:val="Rubrik1"/>
      <w:lvlText w:val="%1"/>
      <w:lvlJc w:val="left"/>
      <w:pPr>
        <w:tabs>
          <w:tab w:val="num" w:pos="851"/>
        </w:tabs>
        <w:ind w:left="851" w:hanging="851"/>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5"/>
  </w:num>
  <w:num w:numId="2">
    <w:abstractNumId w:val="20"/>
  </w:num>
  <w:num w:numId="3">
    <w:abstractNumId w:val="28"/>
  </w:num>
  <w:num w:numId="4">
    <w:abstractNumId w:val="8"/>
  </w:num>
  <w:num w:numId="5">
    <w:abstractNumId w:val="3"/>
  </w:num>
  <w:num w:numId="6">
    <w:abstractNumId w:val="2"/>
  </w:num>
  <w:num w:numId="7">
    <w:abstractNumId w:val="1"/>
  </w:num>
  <w:num w:numId="8">
    <w:abstractNumId w:val="0"/>
  </w:num>
  <w:num w:numId="9">
    <w:abstractNumId w:val="32"/>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4"/>
  </w:num>
  <w:num w:numId="17">
    <w:abstractNumId w:val="26"/>
  </w:num>
  <w:num w:numId="18">
    <w:abstractNumId w:val="19"/>
  </w:num>
  <w:num w:numId="19">
    <w:abstractNumId w:val="19"/>
  </w:num>
  <w:num w:numId="20">
    <w:abstractNumId w:val="29"/>
  </w:num>
  <w:num w:numId="21">
    <w:abstractNumId w:val="13"/>
  </w:num>
  <w:num w:numId="22">
    <w:abstractNumId w:val="10"/>
  </w:num>
  <w:num w:numId="23">
    <w:abstractNumId w:val="14"/>
  </w:num>
  <w:num w:numId="24">
    <w:abstractNumId w:val="11"/>
  </w:num>
  <w:num w:numId="25">
    <w:abstractNumId w:val="22"/>
  </w:num>
  <w:num w:numId="26">
    <w:abstractNumId w:val="31"/>
  </w:num>
  <w:num w:numId="27">
    <w:abstractNumId w:val="27"/>
  </w:num>
  <w:num w:numId="28">
    <w:abstractNumId w:val="19"/>
  </w:num>
  <w:num w:numId="29">
    <w:abstractNumId w:val="19"/>
  </w:num>
  <w:num w:numId="30">
    <w:abstractNumId w:val="16"/>
  </w:num>
  <w:num w:numId="31">
    <w:abstractNumId w:val="15"/>
  </w:num>
  <w:num w:numId="32">
    <w:abstractNumId w:val="30"/>
  </w:num>
  <w:num w:numId="33">
    <w:abstractNumId w:val="19"/>
  </w:num>
  <w:num w:numId="34">
    <w:abstractNumId w:val="19"/>
  </w:num>
  <w:num w:numId="35">
    <w:abstractNumId w:val="12"/>
  </w:num>
  <w:num w:numId="36">
    <w:abstractNumId w:val="17"/>
  </w:num>
  <w:num w:numId="37">
    <w:abstractNumId w:val="24"/>
  </w:num>
  <w:num w:numId="38">
    <w:abstractNumId w:val="23"/>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F5"/>
    <w:rsid w:val="000138E3"/>
    <w:rsid w:val="0008150D"/>
    <w:rsid w:val="00191389"/>
    <w:rsid w:val="00224B2F"/>
    <w:rsid w:val="00240197"/>
    <w:rsid w:val="00267D99"/>
    <w:rsid w:val="002714F1"/>
    <w:rsid w:val="002C427B"/>
    <w:rsid w:val="002E6844"/>
    <w:rsid w:val="002F0F2C"/>
    <w:rsid w:val="003755E7"/>
    <w:rsid w:val="004B0226"/>
    <w:rsid w:val="004E3879"/>
    <w:rsid w:val="005400DA"/>
    <w:rsid w:val="005F5288"/>
    <w:rsid w:val="006362D8"/>
    <w:rsid w:val="007150AE"/>
    <w:rsid w:val="00750734"/>
    <w:rsid w:val="007E7D28"/>
    <w:rsid w:val="00807C6E"/>
    <w:rsid w:val="00917DA1"/>
    <w:rsid w:val="009B4CB5"/>
    <w:rsid w:val="009F6E63"/>
    <w:rsid w:val="00AC6252"/>
    <w:rsid w:val="00B733F5"/>
    <w:rsid w:val="00BC05ED"/>
    <w:rsid w:val="00BC4B91"/>
    <w:rsid w:val="00BC5D8E"/>
    <w:rsid w:val="00C26F60"/>
    <w:rsid w:val="00C43312"/>
    <w:rsid w:val="00CA3A7A"/>
    <w:rsid w:val="00CA5817"/>
    <w:rsid w:val="00CC755F"/>
    <w:rsid w:val="00CE252E"/>
    <w:rsid w:val="00D003E0"/>
    <w:rsid w:val="00D2266C"/>
    <w:rsid w:val="00D44057"/>
    <w:rsid w:val="00D559F5"/>
    <w:rsid w:val="00EC1D4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EDD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B91"/>
    <w:pPr>
      <w:spacing w:before="120" w:after="60" w:line="264" w:lineRule="auto"/>
      <w:jc w:val="both"/>
    </w:pPr>
    <w:rPr>
      <w:rFonts w:ascii="Arial" w:hAnsi="Arial"/>
      <w:sz w:val="22"/>
    </w:rPr>
  </w:style>
  <w:style w:type="paragraph" w:styleId="Rubrik1">
    <w:name w:val="heading 1"/>
    <w:next w:val="Normaltindrag"/>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spacing w:before="240"/>
      <w:outlineLvl w:val="6"/>
    </w:pPr>
    <w:rPr>
      <w:szCs w:val="24"/>
    </w:rPr>
  </w:style>
  <w:style w:type="paragraph" w:styleId="Rubrik8">
    <w:name w:val="heading 8"/>
    <w:basedOn w:val="Normal"/>
    <w:next w:val="Normal"/>
    <w:uiPriority w:val="19"/>
    <w:semiHidden/>
    <w:rsid w:val="00BC4B91"/>
    <w:pPr>
      <w:spacing w:before="240"/>
      <w:outlineLvl w:val="7"/>
    </w:pPr>
    <w:rPr>
      <w:i/>
      <w:iCs/>
      <w:szCs w:val="24"/>
    </w:rPr>
  </w:style>
  <w:style w:type="paragraph" w:styleId="Rubrik9">
    <w:name w:val="heading 9"/>
    <w:basedOn w:val="Normal"/>
    <w:next w:val="Normal"/>
    <w:uiPriority w:val="19"/>
    <w:semiHidden/>
    <w:rsid w:val="00BC4B91"/>
    <w:p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qFormat/>
    <w:rsid w:val="00BC4B91"/>
    <w:pPr>
      <w:numPr>
        <w:ilvl w:val="1"/>
        <w:numId w:val="34"/>
      </w:numPr>
    </w:pPr>
  </w:style>
  <w:style w:type="paragraph" w:customStyle="1" w:styleId="Numreringa">
    <w:name w:val="Numrering a)"/>
    <w:basedOn w:val="Normal"/>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indahl">
  <a:themeElements>
    <a:clrScheme name="Lindahl_Colors">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3774</Characters>
  <Application>Microsoft Office Word</Application>
  <DocSecurity>0</DocSecurity>
  <Lines>31</Lines>
  <Paragraphs>8</Paragraphs>
  <ScaleCrop>false</ScaleCrop>
  <HeadingPairs>
    <vt:vector size="2" baseType="variant">
      <vt:variant>
        <vt:lpstr>Rubrik</vt:lpstr>
      </vt:variant>
      <vt:variant>
        <vt:i4>1</vt:i4>
      </vt:variant>
    </vt:vector>
  </HeadingPairs>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2022-05-20T13:43:00Z</dcterms:created>
  <dcterms:modified xsi:type="dcterms:W3CDTF">2022-05-20T13:43:00Z</dcterms:modified>
</cp:coreProperties>
</file>